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0F5" w:rsidRDefault="001610F5" w:rsidP="001610F5">
      <w:pP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History</w:t>
      </w:r>
      <w:bookmarkStart w:id="0" w:name="_GoBack"/>
      <w:bookmarkEnd w:id="0"/>
      <w:r>
        <w:rPr>
          <w:sz w:val="24"/>
          <w:szCs w:val="24"/>
        </w:rPr>
        <w:t xml:space="preserve"> 146—U.S. History I</w:t>
      </w:r>
    </w:p>
    <w:p w:rsidR="006E31AE" w:rsidRDefault="006E31AE" w:rsidP="001610F5">
      <w:pPr>
        <w:spacing w:line="240" w:lineRule="auto"/>
        <w:contextualSpacing/>
        <w:jc w:val="center"/>
        <w:rPr>
          <w:sz w:val="24"/>
          <w:szCs w:val="24"/>
        </w:rPr>
      </w:pPr>
    </w:p>
    <w:p w:rsidR="001610F5" w:rsidRDefault="00256E13" w:rsidP="001610F5">
      <w:pPr>
        <w:spacing w:line="240" w:lineRule="auto"/>
        <w:contextualSpacing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Midterm Exam Study Guide</w:t>
      </w:r>
    </w:p>
    <w:p w:rsidR="00763EDC" w:rsidRDefault="00763EDC" w:rsidP="001611B5">
      <w:pPr>
        <w:spacing w:line="240" w:lineRule="auto"/>
        <w:contextualSpacing/>
        <w:rPr>
          <w:sz w:val="24"/>
          <w:szCs w:val="24"/>
        </w:rPr>
      </w:pPr>
    </w:p>
    <w:p w:rsidR="001611B5" w:rsidRDefault="00523F8B" w:rsidP="001611B5">
      <w:pP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25</w:t>
      </w:r>
      <w:r w:rsidR="001611B5">
        <w:rPr>
          <w:sz w:val="24"/>
          <w:szCs w:val="24"/>
        </w:rPr>
        <w:t xml:space="preserve"> Multiple Choice &amp; True/False questions will be drawn from the following topics</w:t>
      </w:r>
      <w:r w:rsidR="00E55EF3">
        <w:rPr>
          <w:sz w:val="24"/>
          <w:szCs w:val="24"/>
        </w:rPr>
        <w:t xml:space="preserve">.  Use your class lecture </w:t>
      </w:r>
      <w:r w:rsidR="00AF5792">
        <w:rPr>
          <w:sz w:val="24"/>
          <w:szCs w:val="24"/>
        </w:rPr>
        <w:t xml:space="preserve">&amp; presentation </w:t>
      </w:r>
      <w:r w:rsidR="00E55EF3">
        <w:rPr>
          <w:sz w:val="24"/>
          <w:szCs w:val="24"/>
        </w:rPr>
        <w:t xml:space="preserve">notes </w:t>
      </w:r>
      <w:r w:rsidR="001611B5">
        <w:rPr>
          <w:sz w:val="24"/>
          <w:szCs w:val="24"/>
        </w:rPr>
        <w:t>as you study.</w:t>
      </w:r>
    </w:p>
    <w:p w:rsidR="001611B5" w:rsidRDefault="001611B5" w:rsidP="001611B5">
      <w:pPr>
        <w:spacing w:line="240" w:lineRule="auto"/>
        <w:contextualSpacing/>
        <w:rPr>
          <w:sz w:val="24"/>
          <w:szCs w:val="24"/>
        </w:rPr>
      </w:pPr>
    </w:p>
    <w:p w:rsidR="001611B5" w:rsidRDefault="001611B5" w:rsidP="001611B5">
      <w:pP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Helpful study tips:  </w:t>
      </w:r>
    </w:p>
    <w:p w:rsidR="001611B5" w:rsidRDefault="001611B5" w:rsidP="00763EDC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E058FB">
        <w:rPr>
          <w:sz w:val="24"/>
          <w:szCs w:val="24"/>
        </w:rPr>
        <w:t>As you study for the midterm, learn the “Who, What, Where, When, Why, and How?” for each of the following people, laws, and events.  Many students find it helpful to prepare a definition or explanation of each topic as though they were explaining the people, law, or event to someone unfamiliar with U.S. history.</w:t>
      </w:r>
    </w:p>
    <w:p w:rsidR="00763EDC" w:rsidRPr="00763EDC" w:rsidRDefault="00763EDC" w:rsidP="00763EDC">
      <w:pPr>
        <w:pStyle w:val="ListParagraph"/>
        <w:spacing w:line="240" w:lineRule="auto"/>
        <w:rPr>
          <w:sz w:val="24"/>
          <w:szCs w:val="24"/>
        </w:rPr>
      </w:pPr>
    </w:p>
    <w:p w:rsidR="001611B5" w:rsidRDefault="001611B5" w:rsidP="001611B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You’ll notice that these topics for the midterm are very broad.  Use your lecture </w:t>
      </w:r>
      <w:r w:rsidR="00EE7891">
        <w:rPr>
          <w:sz w:val="24"/>
          <w:szCs w:val="24"/>
        </w:rPr>
        <w:t xml:space="preserve">notes </w:t>
      </w:r>
      <w:r>
        <w:rPr>
          <w:sz w:val="24"/>
          <w:szCs w:val="24"/>
        </w:rPr>
        <w:t xml:space="preserve">in order to find as much </w:t>
      </w:r>
      <w:r w:rsidRPr="00E058FB">
        <w:rPr>
          <w:b/>
          <w:sz w:val="24"/>
          <w:szCs w:val="24"/>
          <w:u w:val="single"/>
        </w:rPr>
        <w:t>SPECIFIC</w:t>
      </w:r>
      <w:r>
        <w:rPr>
          <w:sz w:val="24"/>
          <w:szCs w:val="24"/>
        </w:rPr>
        <w:t xml:space="preserve"> information &amp; </w:t>
      </w:r>
      <w:r w:rsidRPr="00E058FB">
        <w:rPr>
          <w:b/>
          <w:sz w:val="24"/>
          <w:szCs w:val="24"/>
          <w:u w:val="single"/>
        </w:rPr>
        <w:t>DETAILS</w:t>
      </w:r>
      <w:r>
        <w:rPr>
          <w:sz w:val="24"/>
          <w:szCs w:val="24"/>
        </w:rPr>
        <w:t xml:space="preserve"> as possible about these people, laws, and events.</w:t>
      </w:r>
    </w:p>
    <w:p w:rsidR="001611B5" w:rsidRDefault="001611B5" w:rsidP="001611B5">
      <w:pPr>
        <w:pStyle w:val="ListParagraph"/>
        <w:spacing w:line="240" w:lineRule="auto"/>
        <w:rPr>
          <w:sz w:val="24"/>
          <w:szCs w:val="24"/>
        </w:rPr>
      </w:pPr>
    </w:p>
    <w:p w:rsidR="00185710" w:rsidRPr="00185710" w:rsidRDefault="002F747E" w:rsidP="00185710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From Lectures:</w:t>
      </w:r>
    </w:p>
    <w:p w:rsidR="006E31AE" w:rsidRDefault="001611B5" w:rsidP="00763EDC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6E31AE">
        <w:rPr>
          <w:sz w:val="24"/>
          <w:szCs w:val="24"/>
        </w:rPr>
        <w:t>Characteristics of Mesoame</w:t>
      </w:r>
      <w:r w:rsidR="006E31AE">
        <w:rPr>
          <w:sz w:val="24"/>
          <w:szCs w:val="24"/>
        </w:rPr>
        <w:t xml:space="preserve">rican Civilizations </w:t>
      </w:r>
    </w:p>
    <w:p w:rsidR="001611B5" w:rsidRPr="001611B5" w:rsidRDefault="001611B5" w:rsidP="00763EDC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Cortes &amp; the fall of the Aztecs</w:t>
      </w:r>
    </w:p>
    <w:p w:rsidR="001611B5" w:rsidRDefault="001611B5" w:rsidP="00763EDC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British, Spanish, &amp; French reasons to explore</w:t>
      </w:r>
    </w:p>
    <w:p w:rsidR="00763EDC" w:rsidRPr="00763EDC" w:rsidRDefault="001611B5" w:rsidP="00763EDC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Characteristics of </w:t>
      </w:r>
      <w:r w:rsidR="002673A0">
        <w:rPr>
          <w:sz w:val="24"/>
          <w:szCs w:val="24"/>
        </w:rPr>
        <w:t>the colonies of France, Spain, and the Netherlands</w:t>
      </w:r>
      <w:r>
        <w:rPr>
          <w:sz w:val="24"/>
          <w:szCs w:val="24"/>
        </w:rPr>
        <w:t xml:space="preserve"> (Focus on Labor &amp;</w:t>
      </w:r>
      <w:r w:rsidR="002673A0">
        <w:rPr>
          <w:sz w:val="24"/>
          <w:szCs w:val="24"/>
        </w:rPr>
        <w:t xml:space="preserve"> Economy, Relations with local Native Americans</w:t>
      </w:r>
      <w:r>
        <w:rPr>
          <w:sz w:val="24"/>
          <w:szCs w:val="24"/>
        </w:rPr>
        <w:t>,</w:t>
      </w:r>
      <w:r w:rsidR="002673A0">
        <w:rPr>
          <w:sz w:val="24"/>
          <w:szCs w:val="24"/>
        </w:rPr>
        <w:t xml:space="preserve"> &amp; d</w:t>
      </w:r>
      <w:r>
        <w:rPr>
          <w:sz w:val="24"/>
          <w:szCs w:val="24"/>
        </w:rPr>
        <w:t xml:space="preserve">iversity in the area)  </w:t>
      </w:r>
    </w:p>
    <w:p w:rsidR="00763EDC" w:rsidRDefault="002673A0" w:rsidP="00763EDC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New England vs. Chesapeake (Focus on r</w:t>
      </w:r>
      <w:r w:rsidR="001611B5">
        <w:rPr>
          <w:sz w:val="24"/>
          <w:szCs w:val="24"/>
        </w:rPr>
        <w:t>eligious groups, town structure &amp; politics, labor &amp; economy, family structure)</w:t>
      </w:r>
    </w:p>
    <w:p w:rsidR="00763EDC" w:rsidRPr="00763EDC" w:rsidRDefault="000D30E1" w:rsidP="00763EDC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The Slave Trade (Focus on c</w:t>
      </w:r>
      <w:r w:rsidR="001611B5">
        <w:rPr>
          <w:sz w:val="24"/>
          <w:szCs w:val="24"/>
        </w:rPr>
        <w:t xml:space="preserve">ountries involved, </w:t>
      </w:r>
      <w:r w:rsidR="00BC75AD">
        <w:rPr>
          <w:sz w:val="24"/>
          <w:szCs w:val="24"/>
        </w:rPr>
        <w:t xml:space="preserve">areas of Africa, </w:t>
      </w:r>
      <w:r w:rsidR="001611B5">
        <w:rPr>
          <w:sz w:val="24"/>
          <w:szCs w:val="24"/>
        </w:rPr>
        <w:t>roots &amp;</w:t>
      </w:r>
      <w:r w:rsidR="002F747E">
        <w:rPr>
          <w:sz w:val="24"/>
          <w:szCs w:val="24"/>
        </w:rPr>
        <w:t xml:space="preserve"> differences of African slavery)</w:t>
      </w:r>
    </w:p>
    <w:p w:rsidR="001611B5" w:rsidRDefault="001611B5" w:rsidP="00763EDC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Sugar</w:t>
      </w:r>
      <w:r w:rsidR="00EE4B10">
        <w:rPr>
          <w:sz w:val="24"/>
          <w:szCs w:val="24"/>
        </w:rPr>
        <w:t xml:space="preserve"> and the Caribbean</w:t>
      </w:r>
    </w:p>
    <w:p w:rsidR="001611B5" w:rsidRDefault="001611B5" w:rsidP="00763EDC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Rice &amp; South Carolina</w:t>
      </w:r>
    </w:p>
    <w:p w:rsidR="001611B5" w:rsidRDefault="001611B5" w:rsidP="00763EDC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Indentured Servants</w:t>
      </w:r>
    </w:p>
    <w:p w:rsidR="001611B5" w:rsidRDefault="001611B5" w:rsidP="00763EDC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Georgia</w:t>
      </w:r>
    </w:p>
    <w:p w:rsidR="001611B5" w:rsidRDefault="001611B5" w:rsidP="00763EDC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Salem Witch Trials (Focus on who was targeted &amp; why)</w:t>
      </w:r>
    </w:p>
    <w:p w:rsidR="002F747E" w:rsidRPr="00EE7891" w:rsidRDefault="001611B5" w:rsidP="002F747E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EE7891">
        <w:rPr>
          <w:sz w:val="24"/>
          <w:szCs w:val="24"/>
        </w:rPr>
        <w:t>Femme Covert vs. Femme Sole</w:t>
      </w:r>
    </w:p>
    <w:p w:rsidR="00E24C9B" w:rsidRPr="00EE7891" w:rsidRDefault="00E24C9B" w:rsidP="002673A0">
      <w:pPr>
        <w:pStyle w:val="ListParagraph"/>
        <w:spacing w:line="240" w:lineRule="auto"/>
        <w:rPr>
          <w:sz w:val="24"/>
          <w:szCs w:val="24"/>
        </w:rPr>
      </w:pPr>
    </w:p>
    <w:sectPr w:rsidR="00E24C9B" w:rsidRPr="00EE7891" w:rsidSect="00EB5E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BE3A78"/>
    <w:multiLevelType w:val="hybridMultilevel"/>
    <w:tmpl w:val="8FF2A250"/>
    <w:lvl w:ilvl="0" w:tplc="FC10A5D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4154EF"/>
    <w:multiLevelType w:val="hybridMultilevel"/>
    <w:tmpl w:val="CFD8081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271BBE"/>
    <w:multiLevelType w:val="hybridMultilevel"/>
    <w:tmpl w:val="ED2424F2"/>
    <w:lvl w:ilvl="0" w:tplc="F6CCAB5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0F5"/>
    <w:rsid w:val="000D30E1"/>
    <w:rsid w:val="000D4C6F"/>
    <w:rsid w:val="00106473"/>
    <w:rsid w:val="001610F5"/>
    <w:rsid w:val="001611B5"/>
    <w:rsid w:val="00185710"/>
    <w:rsid w:val="00186D69"/>
    <w:rsid w:val="00203247"/>
    <w:rsid w:val="00256E13"/>
    <w:rsid w:val="002673A0"/>
    <w:rsid w:val="002F747E"/>
    <w:rsid w:val="0042257B"/>
    <w:rsid w:val="00487A1A"/>
    <w:rsid w:val="00523F8B"/>
    <w:rsid w:val="00594671"/>
    <w:rsid w:val="005C49C1"/>
    <w:rsid w:val="00645D7D"/>
    <w:rsid w:val="006E31AE"/>
    <w:rsid w:val="00763EDC"/>
    <w:rsid w:val="007A30DB"/>
    <w:rsid w:val="00881444"/>
    <w:rsid w:val="009E735A"/>
    <w:rsid w:val="00AF5792"/>
    <w:rsid w:val="00BC75AD"/>
    <w:rsid w:val="00BD4EDD"/>
    <w:rsid w:val="00BE7600"/>
    <w:rsid w:val="00CB4E6F"/>
    <w:rsid w:val="00E24C9B"/>
    <w:rsid w:val="00E55EF3"/>
    <w:rsid w:val="00EB5E6E"/>
    <w:rsid w:val="00EE4B10"/>
    <w:rsid w:val="00EE7891"/>
    <w:rsid w:val="00EF5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6E747CA-A1BF-47A9-BE3D-314387C90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11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sabrina</dc:creator>
  <cp:lastModifiedBy>Sabrina Sanchez</cp:lastModifiedBy>
  <cp:revision>5</cp:revision>
  <dcterms:created xsi:type="dcterms:W3CDTF">2014-02-23T05:19:00Z</dcterms:created>
  <dcterms:modified xsi:type="dcterms:W3CDTF">2014-07-09T04:03:00Z</dcterms:modified>
</cp:coreProperties>
</file>